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89C75" w14:textId="54838C3F" w:rsidR="00790110" w:rsidRDefault="00055D31">
      <w:pPr>
        <w:rPr>
          <w:rFonts w:ascii="Times New Roman" w:hAnsi="Times New Roman" w:cs="Times New Roman"/>
          <w:sz w:val="24"/>
          <w:szCs w:val="24"/>
        </w:rPr>
      </w:pPr>
      <w:r w:rsidRPr="00055D31">
        <w:rPr>
          <w:rFonts w:ascii="Times New Roman" w:hAnsi="Times New Roman" w:cs="Times New Roman"/>
          <w:sz w:val="24"/>
          <w:szCs w:val="24"/>
        </w:rPr>
        <w:t>Keith Hibbar</w:t>
      </w:r>
      <w:r>
        <w:rPr>
          <w:rFonts w:ascii="Times New Roman" w:hAnsi="Times New Roman" w:cs="Times New Roman"/>
          <w:sz w:val="24"/>
          <w:szCs w:val="24"/>
        </w:rPr>
        <w:t>d</w:t>
      </w:r>
    </w:p>
    <w:p w14:paraId="55A84239" w14:textId="7E3A5807" w:rsidR="00055D31" w:rsidRDefault="00055D31">
      <w:pPr>
        <w:rPr>
          <w:rFonts w:ascii="Times New Roman" w:hAnsi="Times New Roman" w:cs="Times New Roman"/>
          <w:sz w:val="24"/>
          <w:szCs w:val="24"/>
        </w:rPr>
      </w:pPr>
      <w:r>
        <w:rPr>
          <w:rFonts w:ascii="Times New Roman" w:hAnsi="Times New Roman" w:cs="Times New Roman"/>
          <w:sz w:val="24"/>
          <w:szCs w:val="24"/>
        </w:rPr>
        <w:t>Professor Bundy</w:t>
      </w:r>
    </w:p>
    <w:p w14:paraId="1F4FFD08" w14:textId="36A3FBDF" w:rsidR="00055D31" w:rsidRDefault="00055D31">
      <w:pPr>
        <w:rPr>
          <w:rFonts w:ascii="Times New Roman" w:hAnsi="Times New Roman" w:cs="Times New Roman"/>
          <w:sz w:val="24"/>
          <w:szCs w:val="24"/>
        </w:rPr>
      </w:pPr>
      <w:proofErr w:type="spellStart"/>
      <w:r>
        <w:rPr>
          <w:rFonts w:ascii="Times New Roman" w:hAnsi="Times New Roman" w:cs="Times New Roman"/>
          <w:sz w:val="24"/>
          <w:szCs w:val="24"/>
        </w:rPr>
        <w:t>Eng</w:t>
      </w:r>
      <w:proofErr w:type="spellEnd"/>
      <w:r>
        <w:rPr>
          <w:rFonts w:ascii="Times New Roman" w:hAnsi="Times New Roman" w:cs="Times New Roman"/>
          <w:sz w:val="24"/>
          <w:szCs w:val="24"/>
        </w:rPr>
        <w:t xml:space="preserve"> 111</w:t>
      </w:r>
    </w:p>
    <w:p w14:paraId="4C027653" w14:textId="5C203DA1" w:rsidR="00055D31" w:rsidRPr="00055D31" w:rsidRDefault="00055D31">
      <w:pPr>
        <w:rPr>
          <w:rFonts w:ascii="Times New Roman" w:hAnsi="Times New Roman" w:cs="Times New Roman"/>
          <w:sz w:val="24"/>
          <w:szCs w:val="24"/>
        </w:rPr>
      </w:pPr>
      <w:r>
        <w:rPr>
          <w:rFonts w:ascii="Times New Roman" w:hAnsi="Times New Roman" w:cs="Times New Roman"/>
          <w:sz w:val="24"/>
          <w:szCs w:val="24"/>
        </w:rPr>
        <w:t>4/2/24</w:t>
      </w:r>
    </w:p>
    <w:p w14:paraId="4085DFED" w14:textId="4C5BE15F" w:rsidR="00055D31" w:rsidRDefault="00055D31" w:rsidP="00207322">
      <w:pPr>
        <w:ind w:left="360"/>
        <w:rPr>
          <w:rFonts w:ascii="Times New Roman" w:hAnsi="Times New Roman" w:cs="Times New Roman"/>
          <w:sz w:val="24"/>
          <w:szCs w:val="24"/>
        </w:rPr>
      </w:pPr>
      <w:r>
        <w:rPr>
          <w:rFonts w:ascii="Times New Roman" w:hAnsi="Times New Roman" w:cs="Times New Roman"/>
          <w:sz w:val="24"/>
          <w:szCs w:val="24"/>
        </w:rPr>
        <w:t>REFLECTION</w:t>
      </w:r>
    </w:p>
    <w:p w14:paraId="5C22CDA4" w14:textId="215477D5" w:rsidR="00207322" w:rsidRPr="00055D31" w:rsidRDefault="00207322" w:rsidP="00207322">
      <w:pPr>
        <w:ind w:left="360"/>
        <w:rPr>
          <w:rFonts w:ascii="Times New Roman" w:hAnsi="Times New Roman" w:cs="Times New Roman"/>
          <w:sz w:val="24"/>
          <w:szCs w:val="24"/>
        </w:rPr>
      </w:pPr>
      <w:r w:rsidRPr="00055D31">
        <w:rPr>
          <w:rFonts w:ascii="Times New Roman" w:hAnsi="Times New Roman" w:cs="Times New Roman"/>
          <w:sz w:val="24"/>
          <w:szCs w:val="24"/>
        </w:rPr>
        <w:t>As I planned my approach to writing this essay, I was mindful of the topics we have covered leading up to this assignment. I wanted to compose a persuasive piece and I understood that could best be done by the use of logos. Acquiring data and shap</w:t>
      </w:r>
      <w:r w:rsidR="00055D31" w:rsidRPr="00055D31">
        <w:rPr>
          <w:rFonts w:ascii="Times New Roman" w:hAnsi="Times New Roman" w:cs="Times New Roman"/>
          <w:sz w:val="24"/>
          <w:szCs w:val="24"/>
        </w:rPr>
        <w:t xml:space="preserve">ing it </w:t>
      </w:r>
      <w:r w:rsidRPr="00055D31">
        <w:rPr>
          <w:rFonts w:ascii="Times New Roman" w:hAnsi="Times New Roman" w:cs="Times New Roman"/>
          <w:sz w:val="24"/>
          <w:szCs w:val="24"/>
        </w:rPr>
        <w:t xml:space="preserve">into useful information to make comparisons was the most enjoyable component of this research-based assignment. I feel that information compels my reader to draw the same logical conclusions that there </w:t>
      </w:r>
      <w:r w:rsidR="00994321" w:rsidRPr="00055D31">
        <w:rPr>
          <w:rFonts w:ascii="Times New Roman" w:hAnsi="Times New Roman" w:cs="Times New Roman"/>
          <w:sz w:val="24"/>
          <w:szCs w:val="24"/>
        </w:rPr>
        <w:t>are significant police</w:t>
      </w:r>
      <w:r w:rsidRPr="00055D31">
        <w:rPr>
          <w:rFonts w:ascii="Times New Roman" w:hAnsi="Times New Roman" w:cs="Times New Roman"/>
          <w:sz w:val="24"/>
          <w:szCs w:val="24"/>
        </w:rPr>
        <w:t xml:space="preserve"> staffing shortage</w:t>
      </w:r>
      <w:r w:rsidR="00994321" w:rsidRPr="00055D31">
        <w:rPr>
          <w:rFonts w:ascii="Times New Roman" w:hAnsi="Times New Roman" w:cs="Times New Roman"/>
          <w:sz w:val="24"/>
          <w:szCs w:val="24"/>
        </w:rPr>
        <w:t>s</w:t>
      </w:r>
      <w:r w:rsidRPr="00055D31">
        <w:rPr>
          <w:rFonts w:ascii="Times New Roman" w:hAnsi="Times New Roman" w:cs="Times New Roman"/>
          <w:sz w:val="24"/>
          <w:szCs w:val="24"/>
        </w:rPr>
        <w:t xml:space="preserve"> and Miami University needs to do better in solving the problem. </w:t>
      </w:r>
    </w:p>
    <w:p w14:paraId="4AD00267" w14:textId="795EFB07" w:rsidR="00994321" w:rsidRPr="00055D31" w:rsidRDefault="00994321" w:rsidP="00207322">
      <w:pPr>
        <w:ind w:left="360"/>
        <w:rPr>
          <w:rFonts w:ascii="Times New Roman" w:hAnsi="Times New Roman" w:cs="Times New Roman"/>
          <w:sz w:val="24"/>
          <w:szCs w:val="24"/>
        </w:rPr>
      </w:pPr>
      <w:r w:rsidRPr="00055D31">
        <w:rPr>
          <w:rFonts w:ascii="Times New Roman" w:hAnsi="Times New Roman" w:cs="Times New Roman"/>
          <w:sz w:val="24"/>
          <w:szCs w:val="24"/>
        </w:rPr>
        <w:t>Something I did different in this essay is I wrote the closing paragraph first to ensure I could leave my reader with a definite understanding of my position and my solutions. After writing my closing I created an outline of the bullet points I wanted to include in the body of my paper and looked for ways to tie those points in to my closing. I chose to write the closing first in response to the feedback I received from my peers that I wasn’t doing a very good job in that aspect of my writing and by writing that section first</w:t>
      </w:r>
      <w:r w:rsidR="00055D31" w:rsidRPr="00055D31">
        <w:rPr>
          <w:rFonts w:ascii="Times New Roman" w:hAnsi="Times New Roman" w:cs="Times New Roman"/>
          <w:sz w:val="24"/>
          <w:szCs w:val="24"/>
        </w:rPr>
        <w:t>,</w:t>
      </w:r>
      <w:r w:rsidRPr="00055D31">
        <w:rPr>
          <w:rFonts w:ascii="Times New Roman" w:hAnsi="Times New Roman" w:cs="Times New Roman"/>
          <w:sz w:val="24"/>
          <w:szCs w:val="24"/>
        </w:rPr>
        <w:t xml:space="preserve"> it gave me a fixed destination of where I wanted to end up. </w:t>
      </w:r>
    </w:p>
    <w:p w14:paraId="1970F5D7" w14:textId="03560E90" w:rsidR="00994321" w:rsidRPr="00055D31" w:rsidRDefault="00994321" w:rsidP="00207322">
      <w:pPr>
        <w:ind w:left="360"/>
        <w:rPr>
          <w:rFonts w:ascii="Times New Roman" w:hAnsi="Times New Roman" w:cs="Times New Roman"/>
          <w:sz w:val="24"/>
          <w:szCs w:val="24"/>
        </w:rPr>
      </w:pPr>
      <w:r w:rsidRPr="00055D31">
        <w:rPr>
          <w:rFonts w:ascii="Times New Roman" w:hAnsi="Times New Roman" w:cs="Times New Roman"/>
          <w:sz w:val="24"/>
          <w:szCs w:val="24"/>
        </w:rPr>
        <w:t xml:space="preserve">The greatest challenge of this assignment was collecting all the data to make the comparisons between agencies. Since each agency has their own intra-agency </w:t>
      </w:r>
      <w:r w:rsidR="005B4A5B" w:rsidRPr="00055D31">
        <w:rPr>
          <w:rFonts w:ascii="Times New Roman" w:hAnsi="Times New Roman" w:cs="Times New Roman"/>
          <w:sz w:val="24"/>
          <w:szCs w:val="24"/>
        </w:rPr>
        <w:t>benefits,</w:t>
      </w:r>
      <w:r w:rsidRPr="00055D31">
        <w:rPr>
          <w:rFonts w:ascii="Times New Roman" w:hAnsi="Times New Roman" w:cs="Times New Roman"/>
          <w:sz w:val="24"/>
          <w:szCs w:val="24"/>
        </w:rPr>
        <w:t xml:space="preserve"> I wanted to ensure </w:t>
      </w:r>
      <w:r w:rsidRPr="00055D31">
        <w:rPr>
          <w:rFonts w:ascii="Times New Roman" w:hAnsi="Times New Roman" w:cs="Times New Roman"/>
          <w:sz w:val="24"/>
          <w:szCs w:val="24"/>
        </w:rPr>
        <w:lastRenderedPageBreak/>
        <w:t xml:space="preserve">to make reasonable comparisons. I chose to exclude some data such as </w:t>
      </w:r>
      <w:r w:rsidR="005B4A5B" w:rsidRPr="00055D31">
        <w:rPr>
          <w:rFonts w:ascii="Times New Roman" w:hAnsi="Times New Roman" w:cs="Times New Roman"/>
          <w:sz w:val="24"/>
          <w:szCs w:val="24"/>
        </w:rPr>
        <w:t>tuition waiver, take-home</w:t>
      </w:r>
      <w:r w:rsidRPr="00055D31">
        <w:rPr>
          <w:rFonts w:ascii="Times New Roman" w:hAnsi="Times New Roman" w:cs="Times New Roman"/>
          <w:sz w:val="24"/>
          <w:szCs w:val="24"/>
        </w:rPr>
        <w:t xml:space="preserve"> cars, uniform allowances, shift </w:t>
      </w:r>
      <w:r w:rsidR="005B4A5B" w:rsidRPr="00055D31">
        <w:rPr>
          <w:rFonts w:ascii="Times New Roman" w:hAnsi="Times New Roman" w:cs="Times New Roman"/>
          <w:sz w:val="24"/>
          <w:szCs w:val="24"/>
        </w:rPr>
        <w:t>differential</w:t>
      </w:r>
      <w:r w:rsidRPr="00055D31">
        <w:rPr>
          <w:rFonts w:ascii="Times New Roman" w:hAnsi="Times New Roman" w:cs="Times New Roman"/>
          <w:sz w:val="24"/>
          <w:szCs w:val="24"/>
        </w:rPr>
        <w:t xml:space="preserve"> pay, </w:t>
      </w:r>
      <w:proofErr w:type="spellStart"/>
      <w:r w:rsidRPr="00055D31">
        <w:rPr>
          <w:rFonts w:ascii="Times New Roman" w:hAnsi="Times New Roman" w:cs="Times New Roman"/>
          <w:sz w:val="24"/>
          <w:szCs w:val="24"/>
        </w:rPr>
        <w:t>etc</w:t>
      </w:r>
      <w:proofErr w:type="spellEnd"/>
      <w:r w:rsidRPr="00055D31">
        <w:rPr>
          <w:rFonts w:ascii="Times New Roman" w:hAnsi="Times New Roman" w:cs="Times New Roman"/>
          <w:sz w:val="24"/>
          <w:szCs w:val="24"/>
        </w:rPr>
        <w:t xml:space="preserve">… from my </w:t>
      </w:r>
      <w:r w:rsidR="005B4A5B" w:rsidRPr="00055D31">
        <w:rPr>
          <w:rFonts w:ascii="Times New Roman" w:hAnsi="Times New Roman" w:cs="Times New Roman"/>
          <w:sz w:val="24"/>
          <w:szCs w:val="24"/>
        </w:rPr>
        <w:t xml:space="preserve">comparisons because there </w:t>
      </w:r>
      <w:r w:rsidR="00055D31" w:rsidRPr="00055D31">
        <w:rPr>
          <w:rFonts w:ascii="Times New Roman" w:hAnsi="Times New Roman" w:cs="Times New Roman"/>
          <w:sz w:val="24"/>
          <w:szCs w:val="24"/>
        </w:rPr>
        <w:t>are</w:t>
      </w:r>
      <w:r w:rsidR="005B4A5B" w:rsidRPr="00055D31">
        <w:rPr>
          <w:rFonts w:ascii="Times New Roman" w:hAnsi="Times New Roman" w:cs="Times New Roman"/>
          <w:sz w:val="24"/>
          <w:szCs w:val="24"/>
        </w:rPr>
        <w:t xml:space="preserve"> variances in the numerical value of those things. Instead, I shifted my comparisons to a wage-ration approach allowing me to compare officers and Chiefs from each agency and then comparing those positions to the entire county averages.  This gave me the opportunity to illustrate using percentages and appealing to logos to support my position. This same method could be used in the future if I returned to this project and updated the data. </w:t>
      </w:r>
      <w:r w:rsidR="00055D31" w:rsidRPr="00055D31">
        <w:rPr>
          <w:rFonts w:ascii="Times New Roman" w:hAnsi="Times New Roman" w:cs="Times New Roman"/>
          <w:sz w:val="24"/>
          <w:szCs w:val="24"/>
        </w:rPr>
        <w:t>Hopefully in</w:t>
      </w:r>
      <w:r w:rsidR="005B4A5B" w:rsidRPr="00055D31">
        <w:rPr>
          <w:rFonts w:ascii="Times New Roman" w:hAnsi="Times New Roman" w:cs="Times New Roman"/>
          <w:sz w:val="24"/>
          <w:szCs w:val="24"/>
        </w:rPr>
        <w:t xml:space="preserve"> 5 years Miami University Police will no longer be the bottom of the barrel but rather, we will be a competitive agency again as we were in 2003. </w:t>
      </w:r>
    </w:p>
    <w:p w14:paraId="185959E6" w14:textId="77777777" w:rsidR="005B4A5B" w:rsidRPr="00055D31" w:rsidRDefault="005B4A5B" w:rsidP="00207322">
      <w:pPr>
        <w:ind w:left="360"/>
        <w:rPr>
          <w:rFonts w:ascii="Times New Roman" w:hAnsi="Times New Roman" w:cs="Times New Roman"/>
          <w:sz w:val="24"/>
          <w:szCs w:val="24"/>
        </w:rPr>
      </w:pPr>
      <w:r w:rsidRPr="00055D31">
        <w:rPr>
          <w:rFonts w:ascii="Times New Roman" w:hAnsi="Times New Roman" w:cs="Times New Roman"/>
          <w:sz w:val="24"/>
          <w:szCs w:val="24"/>
        </w:rPr>
        <w:t xml:space="preserve">I gained a greater understanding of how wide spread the police staffing crisis is once I began collecting material from peer researched sources. I knew from personal experience that there was a problem in Butler County but by increasing my information literacy and seeking sources that address the problem I was able to collect data that was useful and included in my essay. </w:t>
      </w:r>
    </w:p>
    <w:p w14:paraId="166FBB18" w14:textId="7E6FFA9D" w:rsidR="005B4A5B" w:rsidRPr="00055D31" w:rsidRDefault="005B4A5B" w:rsidP="00207322">
      <w:pPr>
        <w:ind w:left="360"/>
        <w:rPr>
          <w:rFonts w:ascii="Times New Roman" w:hAnsi="Times New Roman" w:cs="Times New Roman"/>
          <w:sz w:val="24"/>
          <w:szCs w:val="24"/>
        </w:rPr>
      </w:pPr>
      <w:r w:rsidRPr="00055D31">
        <w:rPr>
          <w:rFonts w:ascii="Times New Roman" w:hAnsi="Times New Roman" w:cs="Times New Roman"/>
          <w:sz w:val="24"/>
          <w:szCs w:val="24"/>
        </w:rPr>
        <w:t xml:space="preserve">This project gave me a voice to speak about something that I feel passionately about. I am </w:t>
      </w:r>
      <w:r w:rsidR="006F7576" w:rsidRPr="00055D31">
        <w:rPr>
          <w:rFonts w:ascii="Times New Roman" w:hAnsi="Times New Roman" w:cs="Times New Roman"/>
          <w:sz w:val="24"/>
          <w:szCs w:val="24"/>
        </w:rPr>
        <w:t xml:space="preserve">proud to have served the Miami University community for over two decades and I feel invested in ensuring the Miami University Police Department is a top-rated professional agency. The shortage of officers won’t be solved by ignoring the problem and solutions that I suggested in my essay are ways that Miami University could tackle the shortage.  </w:t>
      </w:r>
      <w:r w:rsidRPr="00055D31">
        <w:rPr>
          <w:rFonts w:ascii="Times New Roman" w:hAnsi="Times New Roman" w:cs="Times New Roman"/>
          <w:sz w:val="24"/>
          <w:szCs w:val="24"/>
        </w:rPr>
        <w:t xml:space="preserve">  </w:t>
      </w:r>
    </w:p>
    <w:p w14:paraId="28EE580A" w14:textId="0234EDFC" w:rsidR="006F7576" w:rsidRDefault="006F7576" w:rsidP="00207322">
      <w:pPr>
        <w:ind w:left="360"/>
        <w:rPr>
          <w:sz w:val="24"/>
          <w:szCs w:val="24"/>
        </w:rPr>
      </w:pPr>
      <w:r>
        <w:rPr>
          <w:sz w:val="24"/>
          <w:szCs w:val="24"/>
        </w:rPr>
        <w:t xml:space="preserve">The most valuable feedback I provided to my peers was in suggesting they use ethos in their sources. I feel establishing that credibility allows a reader to let their guard down and then information cited by those credible sources brings about feelings of trustworthiness. I am </w:t>
      </w:r>
      <w:r>
        <w:rPr>
          <w:sz w:val="24"/>
          <w:szCs w:val="24"/>
        </w:rPr>
        <w:lastRenderedPageBreak/>
        <w:t xml:space="preserve">naturally skeptical of things I read or hear so if I come to understand the information is coming from a credible </w:t>
      </w:r>
      <w:r w:rsidR="00055D31">
        <w:rPr>
          <w:sz w:val="24"/>
          <w:szCs w:val="24"/>
        </w:rPr>
        <w:t>source,</w:t>
      </w:r>
      <w:r>
        <w:rPr>
          <w:sz w:val="24"/>
          <w:szCs w:val="24"/>
        </w:rPr>
        <w:t xml:space="preserve"> I am more likely to accept what I read. </w:t>
      </w:r>
    </w:p>
    <w:p w14:paraId="0F46451A" w14:textId="6E27045B" w:rsidR="006F7576" w:rsidRPr="00207322" w:rsidRDefault="006F7576" w:rsidP="00207322">
      <w:pPr>
        <w:ind w:left="360"/>
        <w:rPr>
          <w:sz w:val="24"/>
          <w:szCs w:val="24"/>
        </w:rPr>
      </w:pPr>
      <w:r>
        <w:rPr>
          <w:sz w:val="24"/>
          <w:szCs w:val="24"/>
        </w:rPr>
        <w:t xml:space="preserve">The things we have learned in this module will be beneficial to me as I continue my academic career. I understand there will be many more research assignments in my future and learning rhetorical concepts I will be able to use those elements to craft persuasive arguments. I envision using the tools I have gained from these assignments to help me </w:t>
      </w:r>
      <w:r w:rsidR="00055D31">
        <w:rPr>
          <w:sz w:val="24"/>
          <w:szCs w:val="24"/>
        </w:rPr>
        <w:t>express myself in a controlled but creative way. I want my reader to feel that the time they spent reading my essays were thought provoking and leaves them with some type of emotion. Whether a reader agrees or disagrees with my argument I want them to feel it was worth their time to have read what I wrote.</w:t>
      </w:r>
    </w:p>
    <w:sectPr w:rsidR="006F7576" w:rsidRPr="00207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4696E"/>
    <w:multiLevelType w:val="multilevel"/>
    <w:tmpl w:val="E64E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22"/>
    <w:rsid w:val="00055D31"/>
    <w:rsid w:val="00207322"/>
    <w:rsid w:val="002B210A"/>
    <w:rsid w:val="005B4A5B"/>
    <w:rsid w:val="006F7576"/>
    <w:rsid w:val="00790110"/>
    <w:rsid w:val="008E06DC"/>
    <w:rsid w:val="0099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55D4"/>
  <w15:chartTrackingRefBased/>
  <w15:docId w15:val="{2C2B1660-4445-4689-BAAE-101BE842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8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2024-04-03T12:33:00Z</dcterms:created>
  <dcterms:modified xsi:type="dcterms:W3CDTF">2024-04-03T13:23:00Z</dcterms:modified>
</cp:coreProperties>
</file>